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A1C647" w14:textId="77777777" w:rsidR="009C6B4C" w:rsidRPr="00F17764" w:rsidRDefault="009C6B4C" w:rsidP="009C6B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Students, please view the "Submit a Clickable Rubric Assignment" in the Student Center.</w:t>
      </w:r>
    </w:p>
    <w:p w14:paraId="28403F80" w14:textId="77777777" w:rsidR="009C6B4C" w:rsidRPr="00F17764" w:rsidRDefault="009C6B4C" w:rsidP="009C6B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Assignment 1.2: Conflicting Viewpoints Essay - Part II</w:t>
      </w: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</w:rPr>
        <w:t>Synthesizing and Writing</w:t>
      </w: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1776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Due Week 5 and worth 100 points</w:t>
      </w:r>
    </w:p>
    <w:p w14:paraId="43D0E3B2" w14:textId="77777777" w:rsidR="009C6B4C" w:rsidRPr="00F17764" w:rsidRDefault="009C6B4C" w:rsidP="009C6B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When looking for information about a particular issue, how often do you try to resist biases toward your own point of view? This assignment asks you to engage in this aspect of critical thinking.</w:t>
      </w:r>
    </w:p>
    <w:p w14:paraId="3FBC0778" w14:textId="77777777" w:rsidR="009C6B4C" w:rsidRPr="00F17764" w:rsidRDefault="009C6B4C" w:rsidP="009C6B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The assignment is divided into two (2) parts.</w:t>
      </w: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For Part I of the assignment (</w:t>
      </w:r>
      <w:r w:rsidRPr="00F1776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due Week 3</w:t>
      </w: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), you read a critical thinking process: "</w:t>
      </w:r>
      <w:hyperlink r:id="rId5" w:tgtFrame="_blank" w:history="1">
        <w:r w:rsidRPr="00F1776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</w:rPr>
          <w:t>The Believing Game and How to Make Conflicting Opinions More Fruitful" by Peter Elbow</w:t>
        </w:r>
      </w:hyperlink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. , reviewed the Procon.org Website in order to gather information, and engaged in prewriting to examine your thoughts.</w:t>
      </w: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* Remember that in the Week 2 Discussion, you examined the biases discussed in Chapter 2 of the </w:t>
      </w:r>
      <w:proofErr w:type="spellStart"/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webtext</w:t>
      </w:r>
      <w:proofErr w:type="spellEnd"/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2B775E56" w14:textId="77777777" w:rsidR="009C6B4C" w:rsidRPr="00F17764" w:rsidRDefault="009C6B4C" w:rsidP="009C6B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In Part II of the assignment (</w:t>
      </w:r>
      <w:r w:rsidRPr="00F1776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due Week 5</w:t>
      </w: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), you will write a paper to synthesize your ideas.</w:t>
      </w:r>
    </w:p>
    <w:p w14:paraId="1D6AD79F" w14:textId="77777777" w:rsidR="009C6B4C" w:rsidRPr="00F17764" w:rsidRDefault="009C6B4C" w:rsidP="009C6B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Part II - Writing</w:t>
      </w: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Write at three to four (3-4) page paper in which you:</w:t>
      </w:r>
    </w:p>
    <w:p w14:paraId="26DEA217" w14:textId="77777777" w:rsidR="009C6B4C" w:rsidRPr="00F17764" w:rsidRDefault="009C6B4C" w:rsidP="009C6B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State your position on the topic you selected for Assignment 1.1.</w:t>
      </w:r>
    </w:p>
    <w:p w14:paraId="45FD1017" w14:textId="77777777" w:rsidR="009C6B4C" w:rsidRPr="00F17764" w:rsidRDefault="009C6B4C" w:rsidP="009C6B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Identify (3) three premises (reasons) from the Procon.org website that support your position and explain why you selected these specific reasons.</w:t>
      </w:r>
    </w:p>
    <w:p w14:paraId="185F23FD" w14:textId="77777777" w:rsidR="009C6B4C" w:rsidRPr="00F17764" w:rsidRDefault="009C6B4C" w:rsidP="009C6B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Explain your answers to the "believing" questions about the three (3) premises opposing your position from the Procon.org website.</w:t>
      </w:r>
    </w:p>
    <w:p w14:paraId="14F46E64" w14:textId="77777777" w:rsidR="009C6B4C" w:rsidRPr="00F17764" w:rsidRDefault="009C6B4C" w:rsidP="009C6B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Examine at least two (2) types of biases that you likely experienced as you evaluated the premises for and against your position.</w:t>
      </w:r>
    </w:p>
    <w:p w14:paraId="003B9EC4" w14:textId="77777777" w:rsidR="009C6B4C" w:rsidRPr="00F17764" w:rsidRDefault="009C6B4C" w:rsidP="009C6B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Discuss the effects of your own enculturation or group identification that may have influenced your biases.</w:t>
      </w:r>
    </w:p>
    <w:p w14:paraId="0A466DAB" w14:textId="77777777" w:rsidR="009C6B4C" w:rsidRPr="00F17764" w:rsidRDefault="009C6B4C" w:rsidP="009C6B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Discuss </w:t>
      </w:r>
      <w:proofErr w:type="gramStart"/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whether or not</w:t>
      </w:r>
      <w:proofErr w:type="gramEnd"/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thinking about the topic has changed after playing the "Believing Game," even if your position on the issue has stayed the same.</w:t>
      </w:r>
    </w:p>
    <w:p w14:paraId="4AE9EFE5" w14:textId="77777777" w:rsidR="009C6B4C" w:rsidRPr="00F17764" w:rsidRDefault="009C6B4C" w:rsidP="009C6B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The paper should follow guidelines for clear and organized writing:</w:t>
      </w:r>
    </w:p>
    <w:p w14:paraId="0BA503F2" w14:textId="77777777" w:rsidR="009C6B4C" w:rsidRPr="00F17764" w:rsidRDefault="009C6B4C" w:rsidP="009C6B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Include an introductory paragraph and concluding paragraph.</w:t>
      </w:r>
    </w:p>
    <w:p w14:paraId="54950459" w14:textId="77777777" w:rsidR="009C6B4C" w:rsidRPr="00F17764" w:rsidRDefault="009C6B4C" w:rsidP="009C6B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Address main ideas in body paragraphs with a topic sentence and supporting sentences.</w:t>
      </w:r>
    </w:p>
    <w:p w14:paraId="73D4B554" w14:textId="77777777" w:rsidR="009C6B4C" w:rsidRPr="00F17764" w:rsidRDefault="009C6B4C" w:rsidP="009C6B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Adhere to standard rules of English grammar, punctuation, mechanics, and spelling.</w:t>
      </w:r>
    </w:p>
    <w:p w14:paraId="423D400A" w14:textId="77777777" w:rsidR="009C6B4C" w:rsidRPr="00F17764" w:rsidRDefault="009C6B4C" w:rsidP="009C6B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Your assignment must follow these formatting requirements:</w:t>
      </w:r>
    </w:p>
    <w:p w14:paraId="42CEA875" w14:textId="77777777" w:rsidR="009C6B4C" w:rsidRPr="00F17764" w:rsidRDefault="009C6B4C" w:rsidP="009C6B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This course requires use of </w:t>
      </w:r>
      <w:hyperlink r:id="rId6" w:tgtFrame="_blank" w:history="1">
        <w:r w:rsidRPr="00F1776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</w:rPr>
          <w:t>Strayer Writing Standards (SWS)</w:t>
        </w:r>
      </w:hyperlink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. The format is different than other Strayer University courses. Please take a moment to review the SWS documentation for details.</w:t>
      </w:r>
    </w:p>
    <w:p w14:paraId="0D216EC4" w14:textId="77777777" w:rsidR="009C6B4C" w:rsidRPr="00F17764" w:rsidRDefault="009C6B4C" w:rsidP="009C6B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Based on the guidelines in SWS, "A well-researched assignment has at least as many sources as pages." Since this assignment requires you to write at least 3-4 pages, </w:t>
      </w:r>
      <w:r w:rsidRPr="00F1776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you should include at least 3-4 references</w:t>
      </w: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56A31C02" w14:textId="77777777" w:rsidR="009C6B4C" w:rsidRPr="00F17764" w:rsidRDefault="009C6B4C" w:rsidP="009C6B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The specific course learning outcomes associated with this assignment are:</w:t>
      </w:r>
    </w:p>
    <w:p w14:paraId="4A766B84" w14:textId="77777777" w:rsidR="009C6B4C" w:rsidRPr="00F17764" w:rsidRDefault="009C6B4C" w:rsidP="009C6B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Identify the informal fallacies, assumptions, and biases involved in manipulative appeals and abuses of language.</w:t>
      </w:r>
    </w:p>
    <w:p w14:paraId="3C078B48" w14:textId="77777777" w:rsidR="009C6B4C" w:rsidRPr="00F17764" w:rsidRDefault="009C6B4C" w:rsidP="009C6B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Create written work utilizing the concepts of critical thinking.</w:t>
      </w:r>
    </w:p>
    <w:p w14:paraId="08772B51" w14:textId="77777777" w:rsidR="009C6B4C" w:rsidRPr="00F17764" w:rsidRDefault="009C6B4C" w:rsidP="009C6B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17764">
        <w:rPr>
          <w:rFonts w:ascii="Times New Roman" w:eastAsia="Times New Roman" w:hAnsi="Times New Roman" w:cs="Times New Roman"/>
          <w:color w:val="000000"/>
          <w:sz w:val="27"/>
          <w:szCs w:val="27"/>
        </w:rPr>
        <w:t>Use technology and information resources to research issues in critical thinking skills and informal logic.</w:t>
      </w:r>
    </w:p>
    <w:p w14:paraId="5EC573F4" w14:textId="77777777" w:rsidR="009C6B4C" w:rsidRDefault="009C6B4C" w:rsidP="009C6B4C"/>
    <w:p w14:paraId="5711CB9B" w14:textId="77777777" w:rsidR="00C90ED5" w:rsidRDefault="00C90ED5"/>
    <w:sectPr w:rsidR="00C90E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661E0B"/>
    <w:multiLevelType w:val="multilevel"/>
    <w:tmpl w:val="91061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6E5811"/>
    <w:multiLevelType w:val="multilevel"/>
    <w:tmpl w:val="BE9A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5F7FB7"/>
    <w:multiLevelType w:val="multilevel"/>
    <w:tmpl w:val="ED36E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8656FF"/>
    <w:multiLevelType w:val="multilevel"/>
    <w:tmpl w:val="5FA4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B4C"/>
    <w:rsid w:val="009C6B4C"/>
    <w:rsid w:val="00C9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3E2FA"/>
  <w15:chartTrackingRefBased/>
  <w15:docId w15:val="{12F40FE6-03F4-4C59-A160-6D885B88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B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lackboard.strayer.edu/bbcswebdav/institution/STANDARDIZED/StrayerWritingStandards/Strayer_Writing_Standards.pdf" TargetMode="External"/><Relationship Id="rId5" Type="http://schemas.openxmlformats.org/officeDocument/2006/relationships/hyperlink" Target="https://works.bepress.com/peter_elbow/10/downloa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Marnekia Milner</dc:creator>
  <cp:keywords/>
  <dc:description/>
  <cp:lastModifiedBy>Marnekia Milner</cp:lastModifiedBy>
  <cp:revision>1</cp:revision>
  <dcterms:created xsi:type="dcterms:W3CDTF">2020-11-05T03:57:00Z</dcterms:created>
  <dcterms:modified xsi:type="dcterms:W3CDTF">2020-11-05T03:57:00Z</dcterms:modified>
</cp:coreProperties>
</file>